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DC" w:rsidRPr="00415E5A" w:rsidRDefault="00415E5A" w:rsidP="000E63DC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DISTRITO</w:t>
      </w:r>
      <w:r w:rsidR="000C594D" w:rsidRPr="00415E5A">
        <w:rPr>
          <w:b/>
          <w:color w:val="E36C0A" w:themeColor="accent6" w:themeShade="BF"/>
          <w:sz w:val="28"/>
          <w:szCs w:val="28"/>
        </w:rPr>
        <w:t>S</w:t>
      </w:r>
      <w:r w:rsidR="000E63DC" w:rsidRPr="00415E5A">
        <w:rPr>
          <w:b/>
          <w:color w:val="E36C0A" w:themeColor="accent6" w:themeShade="BF"/>
          <w:sz w:val="28"/>
          <w:szCs w:val="28"/>
        </w:rPr>
        <w:t xml:space="preserve"> DE LA ZICOSUR EN </w:t>
      </w:r>
      <w:r w:rsidRPr="00415E5A">
        <w:rPr>
          <w:b/>
          <w:color w:val="E36C0A" w:themeColor="accent6" w:themeShade="BF"/>
          <w:sz w:val="28"/>
          <w:szCs w:val="28"/>
        </w:rPr>
        <w:t>PARAGUAY</w:t>
      </w:r>
    </w:p>
    <w:p w:rsidR="000C594D" w:rsidRDefault="00B83E56" w:rsidP="000C5640">
      <w:pPr>
        <w:spacing w:after="0" w:line="360" w:lineRule="auto"/>
        <w:rPr>
          <w:b/>
          <w:color w:val="4F6228" w:themeColor="accent3" w:themeShade="80"/>
          <w:sz w:val="28"/>
          <w:szCs w:val="28"/>
        </w:rPr>
      </w:pPr>
      <w:r w:rsidRPr="000E63DC">
        <w:rPr>
          <w:b/>
          <w:noProof/>
          <w:color w:val="4F6228" w:themeColor="accent3" w:themeShade="8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86D848" wp14:editId="522443DB">
                <wp:simplePos x="0" y="0"/>
                <wp:positionH relativeFrom="margin">
                  <wp:posOffset>3463290</wp:posOffset>
                </wp:positionH>
                <wp:positionV relativeFrom="margin">
                  <wp:posOffset>424180</wp:posOffset>
                </wp:positionV>
                <wp:extent cx="2617470" cy="5400675"/>
                <wp:effectExtent l="19050" t="19050" r="11430" b="28575"/>
                <wp:wrapSquare wrapText="bothSides"/>
                <wp:docPr id="694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7470" cy="54006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68DD" w:rsidRDefault="0051755A" w:rsidP="000C5640">
                            <w:pPr>
                              <w:spacing w:after="0"/>
                              <w:ind w:left="284"/>
                              <w:jc w:val="both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A excepción de Asunción del Paraguay, t</w:t>
                            </w:r>
                            <w:r w:rsidR="00DB0462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odos</w:t>
                            </w: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los distritos paraguayos </w:t>
                            </w:r>
                            <w:r w:rsidR="000E63DC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forman parte de la ZICOSUR</w:t>
                            </w:r>
                            <w:r w:rsidR="00A21878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. Ocupan una superficie de 406.685 km</w:t>
                            </w:r>
                            <w:r w:rsidR="00A21878" w:rsidRPr="00A21878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  <w:vertAlign w:val="superscript"/>
                              </w:rPr>
                              <w:t>2</w:t>
                            </w:r>
                            <w:r w:rsidR="00A21878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.</w:t>
                            </w:r>
                          </w:p>
                          <w:p w:rsidR="000C5640" w:rsidRDefault="000C5640" w:rsidP="000C5640">
                            <w:pPr>
                              <w:spacing w:after="0"/>
                              <w:ind w:left="284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-----------------------------------------</w:t>
                            </w:r>
                          </w:p>
                          <w:p w:rsidR="0063087C" w:rsidRDefault="000C5640" w:rsidP="00DB0462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ind w:left="284"/>
                              <w:jc w:val="both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Las actividades económicas principales </w:t>
                            </w:r>
                            <w:r w:rsidR="00DB0462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de la región incluyen </w:t>
                            </w:r>
                            <w:r w:rsidR="00CC3034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la</w:t>
                            </w: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</w:t>
                            </w:r>
                            <w:r w:rsidR="00CC3034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ganadería y agricultura, comercio y servicios. Entre sus principales cultivos se destacan la mandioca, soja, </w:t>
                            </w:r>
                            <w:r w:rsidR="003F7DF3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tabaco, algodón, caña dulce y </w:t>
                            </w:r>
                            <w:r w:rsidR="00CC3034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maíz</w:t>
                            </w: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.</w:t>
                            </w:r>
                            <w:r w:rsidR="003F7DF3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</w:t>
                            </w:r>
                            <w:r w:rsidR="0063087C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La </w:t>
                            </w:r>
                            <w:r w:rsidR="003F7DF3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industria</w:t>
                            </w:r>
                            <w:r w:rsidR="001C5418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</w:t>
                            </w:r>
                            <w:r w:rsidR="003F7DF3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procesa</w:t>
                            </w:r>
                            <w:r w:rsidR="0063087C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principalmente alimentos</w:t>
                            </w:r>
                            <w:r w:rsidR="00734915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y otros derivados de la agricultura como el algodón</w:t>
                            </w:r>
                            <w:r w:rsidR="0063087C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.</w:t>
                            </w:r>
                            <w:r w:rsidR="001C5418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</w:t>
                            </w:r>
                          </w:p>
                          <w:p w:rsidR="00DB0462" w:rsidRDefault="00DB0462" w:rsidP="00DB0462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ind w:left="284"/>
                              <w:jc w:val="both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DB0462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------------------------------------------</w:t>
                            </w:r>
                          </w:p>
                          <w:p w:rsidR="00DB0462" w:rsidRPr="000C5640" w:rsidRDefault="005C20F3" w:rsidP="00DB0462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ind w:left="284"/>
                              <w:jc w:val="both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En el 2014, los productos más  exportados fueron soja, maíz, carne bovina y derivados de estos, caracterizándolo como un país agroexportador.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a 2" o:spid="_x0000_s1026" type="#_x0000_t185" style="position:absolute;margin-left:272.7pt;margin-top:33.4pt;width:206.1pt;height:4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" o:allowincell="f" adj="1739" fillcolor="#943634" strokecolor="#fabf8f [1945]" strokeweight="3pt">
                <v:shadow color="#5d7035" offset="1pt,1pt"/>
                <v:textbox inset="3.6pt,,3.6pt">
                  <w:txbxContent>
                    <w:p w:rsidR="00B168DD" w:rsidRDefault="0051755A" w:rsidP="000C5640">
                      <w:pPr>
                        <w:spacing w:after="0"/>
                        <w:ind w:left="284"/>
                        <w:jc w:val="both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A excepción de Asunción del Paraguay, t</w:t>
                      </w:r>
                      <w:r w:rsidR="00DB0462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odos</w:t>
                      </w: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los distritos paraguayos </w:t>
                      </w:r>
                      <w:r w:rsidR="000E63DC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forman parte de la ZICOSUR</w:t>
                      </w:r>
                      <w:r w:rsidR="00A21878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. Ocupan una superficie de 406.685 km</w:t>
                      </w:r>
                      <w:r w:rsidR="00A21878" w:rsidRPr="00A21878">
                        <w:rPr>
                          <w:i/>
                          <w:iCs/>
                          <w:color w:val="7F7F7F" w:themeColor="text1" w:themeTint="80"/>
                          <w:sz w:val="24"/>
                          <w:vertAlign w:val="superscript"/>
                        </w:rPr>
                        <w:t>2</w:t>
                      </w:r>
                      <w:r w:rsidR="00A21878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.</w:t>
                      </w:r>
                    </w:p>
                    <w:p w:rsidR="000C5640" w:rsidRDefault="000C5640" w:rsidP="000C5640">
                      <w:pPr>
                        <w:spacing w:after="0"/>
                        <w:ind w:left="284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-----------------------------------------</w:t>
                      </w:r>
                    </w:p>
                    <w:p w:rsidR="0063087C" w:rsidRDefault="000C5640" w:rsidP="00DB0462">
                      <w:pPr>
                        <w:pBdr>
                          <w:bottom w:val="single" w:sz="6" w:space="1" w:color="auto"/>
                        </w:pBdr>
                        <w:spacing w:after="0"/>
                        <w:ind w:left="284"/>
                        <w:jc w:val="both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Las actividades económicas principales </w:t>
                      </w:r>
                      <w:r w:rsidR="00DB0462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de la región incluyen </w:t>
                      </w:r>
                      <w:r w:rsidR="00CC3034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la</w:t>
                      </w: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</w:t>
                      </w:r>
                      <w:r w:rsidR="00CC3034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ganadería y agricultura, comercio y servicios. Entre sus principales cultivos se destacan la mandioca, soja, </w:t>
                      </w:r>
                      <w:r w:rsidR="003F7DF3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tabaco, algodón, caña dulce y </w:t>
                      </w:r>
                      <w:r w:rsidR="00CC3034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maíz</w:t>
                      </w: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.</w:t>
                      </w:r>
                      <w:r w:rsidR="003F7DF3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</w:t>
                      </w:r>
                      <w:r w:rsidR="0063087C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La </w:t>
                      </w:r>
                      <w:r w:rsidR="003F7DF3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industria</w:t>
                      </w:r>
                      <w:r w:rsidR="001C5418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</w:t>
                      </w:r>
                      <w:r w:rsidR="003F7DF3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procesa</w:t>
                      </w:r>
                      <w:r w:rsidR="0063087C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principalmente alimentos</w:t>
                      </w:r>
                      <w:r w:rsidR="00734915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y otros derivados de la agricultura como el algodón</w:t>
                      </w:r>
                      <w:r w:rsidR="0063087C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.</w:t>
                      </w:r>
                      <w:r w:rsidR="001C5418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</w:t>
                      </w:r>
                    </w:p>
                    <w:p w:rsidR="00DB0462" w:rsidRDefault="00DB0462" w:rsidP="00DB0462">
                      <w:pPr>
                        <w:pBdr>
                          <w:bottom w:val="single" w:sz="6" w:space="1" w:color="auto"/>
                        </w:pBdr>
                        <w:spacing w:after="0"/>
                        <w:ind w:left="284"/>
                        <w:jc w:val="both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DB0462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------------------------------------------</w:t>
                      </w:r>
                    </w:p>
                    <w:p w:rsidR="00DB0462" w:rsidRPr="000C5640" w:rsidRDefault="005C20F3" w:rsidP="00DB0462">
                      <w:pPr>
                        <w:pBdr>
                          <w:bottom w:val="single" w:sz="6" w:space="1" w:color="auto"/>
                        </w:pBdr>
                        <w:spacing w:after="0"/>
                        <w:ind w:left="284"/>
                        <w:jc w:val="both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En el 2014, los productos más  exportados fueron soja, maíz, carne bovina y derivados de estos, caracterizándolo como un país agroexportador.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76D0">
        <w:rPr>
          <w:b/>
          <w:noProof/>
          <w:color w:val="4F6228" w:themeColor="accent3" w:themeShade="80"/>
          <w:sz w:val="28"/>
          <w:szCs w:val="28"/>
          <w:lang w:eastAsia="es-AR"/>
        </w:rPr>
        <w:drawing>
          <wp:anchor distT="0" distB="0" distL="114300" distR="114300" simplePos="0" relativeHeight="251661312" behindDoc="0" locked="0" layoutInCell="1" allowOverlap="1" wp14:anchorId="19822475" wp14:editId="30BD5587">
            <wp:simplePos x="0" y="0"/>
            <wp:positionH relativeFrom="column">
              <wp:posOffset>43815</wp:posOffset>
            </wp:positionH>
            <wp:positionV relativeFrom="paragraph">
              <wp:posOffset>104775</wp:posOffset>
            </wp:positionV>
            <wp:extent cx="2066925" cy="217551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6D0" w:rsidRDefault="009D76D0" w:rsidP="009D76D0">
      <w:pPr>
        <w:spacing w:after="0" w:line="360" w:lineRule="auto"/>
        <w:ind w:left="2124"/>
        <w:rPr>
          <w:b/>
          <w:color w:val="E36C0A" w:themeColor="accent6" w:themeShade="BF"/>
          <w:sz w:val="28"/>
          <w:szCs w:val="28"/>
        </w:rPr>
      </w:pPr>
    </w:p>
    <w:p w:rsidR="009D76D0" w:rsidRDefault="009D76D0" w:rsidP="009D76D0">
      <w:pPr>
        <w:spacing w:after="0" w:line="360" w:lineRule="auto"/>
        <w:ind w:left="2124"/>
        <w:rPr>
          <w:b/>
          <w:color w:val="E36C0A" w:themeColor="accent6" w:themeShade="BF"/>
          <w:sz w:val="28"/>
          <w:szCs w:val="28"/>
        </w:rPr>
      </w:pPr>
    </w:p>
    <w:p w:rsidR="00784846" w:rsidRDefault="00784846" w:rsidP="009D76D0">
      <w:pPr>
        <w:spacing w:after="0" w:line="360" w:lineRule="auto"/>
        <w:ind w:left="2124"/>
        <w:rPr>
          <w:b/>
          <w:color w:val="E36C0A" w:themeColor="accent6" w:themeShade="BF"/>
          <w:sz w:val="28"/>
          <w:szCs w:val="28"/>
        </w:rPr>
      </w:pPr>
    </w:p>
    <w:p w:rsidR="00784846" w:rsidRDefault="00784846" w:rsidP="00784846">
      <w:pPr>
        <w:spacing w:after="0" w:line="360" w:lineRule="auto"/>
        <w:ind w:left="2124"/>
        <w:rPr>
          <w:b/>
          <w:color w:val="E36C0A" w:themeColor="accent6" w:themeShade="BF"/>
          <w:sz w:val="28"/>
          <w:szCs w:val="28"/>
        </w:rPr>
      </w:pPr>
    </w:p>
    <w:p w:rsidR="00784846" w:rsidRDefault="00784846" w:rsidP="00784846">
      <w:pPr>
        <w:spacing w:after="0" w:line="360" w:lineRule="auto"/>
        <w:ind w:left="2124"/>
        <w:rPr>
          <w:b/>
          <w:color w:val="E36C0A" w:themeColor="accent6" w:themeShade="BF"/>
          <w:sz w:val="28"/>
          <w:szCs w:val="28"/>
        </w:rPr>
      </w:pPr>
    </w:p>
    <w:p w:rsidR="00784846" w:rsidRDefault="00784846" w:rsidP="00784846">
      <w:pPr>
        <w:spacing w:after="0" w:line="360" w:lineRule="auto"/>
        <w:ind w:left="2124"/>
        <w:rPr>
          <w:b/>
          <w:color w:val="E36C0A" w:themeColor="accent6" w:themeShade="BF"/>
          <w:sz w:val="28"/>
          <w:szCs w:val="28"/>
        </w:rPr>
      </w:pPr>
    </w:p>
    <w:p w:rsidR="00784846" w:rsidRDefault="00784846" w:rsidP="00784846">
      <w:pPr>
        <w:spacing w:after="0" w:line="360" w:lineRule="auto"/>
        <w:ind w:left="2124"/>
        <w:rPr>
          <w:b/>
          <w:color w:val="E36C0A" w:themeColor="accent6" w:themeShade="BF"/>
          <w:sz w:val="28"/>
          <w:szCs w:val="28"/>
        </w:rPr>
      </w:pPr>
    </w:p>
    <w:p w:rsidR="009D76D0" w:rsidRPr="009D76D0" w:rsidRDefault="00784846" w:rsidP="00784846">
      <w:pPr>
        <w:spacing w:after="0" w:line="360" w:lineRule="auto"/>
        <w:ind w:left="708"/>
        <w:rPr>
          <w:b/>
          <w:color w:val="E36C0A" w:themeColor="accent6" w:themeShade="BF"/>
          <w:sz w:val="28"/>
          <w:szCs w:val="28"/>
        </w:rPr>
      </w:pPr>
      <w:r w:rsidRPr="009D76D0">
        <w:rPr>
          <w:b/>
          <w:color w:val="E36C0A" w:themeColor="accent6" w:themeShade="BF"/>
          <w:sz w:val="28"/>
          <w:szCs w:val="28"/>
        </w:rPr>
        <w:t xml:space="preserve">Alto Paraná </w:t>
      </w:r>
      <w:r>
        <w:rPr>
          <w:b/>
          <w:color w:val="E36C0A" w:themeColor="accent6" w:themeShade="BF"/>
          <w:sz w:val="28"/>
          <w:szCs w:val="28"/>
        </w:rPr>
        <w:tab/>
      </w:r>
      <w:r>
        <w:rPr>
          <w:b/>
          <w:color w:val="E36C0A" w:themeColor="accent6" w:themeShade="BF"/>
          <w:sz w:val="28"/>
          <w:szCs w:val="28"/>
        </w:rPr>
        <w:tab/>
      </w:r>
      <w:r w:rsidRPr="009D76D0">
        <w:rPr>
          <w:b/>
          <w:color w:val="E36C0A" w:themeColor="accent6" w:themeShade="BF"/>
          <w:sz w:val="28"/>
          <w:szCs w:val="28"/>
        </w:rPr>
        <w:t>Amambay</w:t>
      </w:r>
      <w:r>
        <w:rPr>
          <w:b/>
          <w:color w:val="E36C0A" w:themeColor="accent6" w:themeShade="BF"/>
          <w:sz w:val="28"/>
          <w:szCs w:val="28"/>
        </w:rPr>
        <w:t xml:space="preserve"> </w:t>
      </w:r>
    </w:p>
    <w:p w:rsidR="00784846" w:rsidRPr="009D76D0" w:rsidRDefault="00784846" w:rsidP="00784846">
      <w:pPr>
        <w:spacing w:after="0" w:line="360" w:lineRule="auto"/>
        <w:ind w:left="708"/>
        <w:rPr>
          <w:b/>
          <w:color w:val="E36C0A" w:themeColor="accent6" w:themeShade="BF"/>
          <w:sz w:val="28"/>
          <w:szCs w:val="28"/>
        </w:rPr>
      </w:pPr>
      <w:r w:rsidRPr="009D76D0">
        <w:rPr>
          <w:b/>
          <w:color w:val="E36C0A" w:themeColor="accent6" w:themeShade="BF"/>
          <w:sz w:val="28"/>
          <w:szCs w:val="28"/>
        </w:rPr>
        <w:t>Alto Paraguay</w:t>
      </w:r>
      <w:r w:rsidR="009D76D0">
        <w:rPr>
          <w:b/>
          <w:color w:val="E36C0A" w:themeColor="accent6" w:themeShade="BF"/>
          <w:sz w:val="28"/>
          <w:szCs w:val="28"/>
        </w:rPr>
        <w:tab/>
      </w:r>
      <w:r>
        <w:rPr>
          <w:b/>
          <w:color w:val="E36C0A" w:themeColor="accent6" w:themeShade="BF"/>
          <w:sz w:val="28"/>
          <w:szCs w:val="28"/>
        </w:rPr>
        <w:tab/>
      </w:r>
      <w:r w:rsidRPr="009D76D0">
        <w:rPr>
          <w:b/>
          <w:color w:val="E36C0A" w:themeColor="accent6" w:themeShade="BF"/>
          <w:sz w:val="28"/>
          <w:szCs w:val="28"/>
        </w:rPr>
        <w:t>Boquerón</w:t>
      </w:r>
    </w:p>
    <w:p w:rsidR="00784846" w:rsidRPr="009D76D0" w:rsidRDefault="00784846" w:rsidP="00784846">
      <w:pPr>
        <w:spacing w:after="0" w:line="360" w:lineRule="auto"/>
        <w:ind w:firstLine="708"/>
        <w:rPr>
          <w:b/>
          <w:color w:val="E36C0A" w:themeColor="accent6" w:themeShade="BF"/>
          <w:sz w:val="28"/>
          <w:szCs w:val="28"/>
        </w:rPr>
      </w:pPr>
      <w:r w:rsidRPr="009D76D0">
        <w:rPr>
          <w:b/>
          <w:color w:val="E36C0A" w:themeColor="accent6" w:themeShade="BF"/>
          <w:sz w:val="28"/>
          <w:szCs w:val="28"/>
        </w:rPr>
        <w:t xml:space="preserve">Canindeyú </w:t>
      </w:r>
      <w:r>
        <w:rPr>
          <w:b/>
          <w:color w:val="E36C0A" w:themeColor="accent6" w:themeShade="BF"/>
          <w:sz w:val="28"/>
          <w:szCs w:val="28"/>
        </w:rPr>
        <w:tab/>
      </w:r>
      <w:r>
        <w:rPr>
          <w:b/>
          <w:color w:val="E36C0A" w:themeColor="accent6" w:themeShade="BF"/>
          <w:sz w:val="28"/>
          <w:szCs w:val="28"/>
        </w:rPr>
        <w:tab/>
      </w:r>
      <w:r>
        <w:rPr>
          <w:b/>
          <w:color w:val="E36C0A" w:themeColor="accent6" w:themeShade="BF"/>
          <w:sz w:val="28"/>
          <w:szCs w:val="28"/>
        </w:rPr>
        <w:tab/>
      </w:r>
      <w:r w:rsidRPr="009D76D0">
        <w:rPr>
          <w:b/>
          <w:color w:val="E36C0A" w:themeColor="accent6" w:themeShade="BF"/>
          <w:sz w:val="28"/>
          <w:szCs w:val="28"/>
        </w:rPr>
        <w:t>Caazapá</w:t>
      </w:r>
    </w:p>
    <w:p w:rsidR="00784846" w:rsidRPr="009D76D0" w:rsidRDefault="00784846" w:rsidP="00784846">
      <w:pPr>
        <w:spacing w:after="0" w:line="360" w:lineRule="auto"/>
        <w:ind w:firstLine="708"/>
        <w:rPr>
          <w:b/>
          <w:color w:val="E36C0A" w:themeColor="accent6" w:themeShade="BF"/>
          <w:sz w:val="28"/>
          <w:szCs w:val="28"/>
        </w:rPr>
      </w:pPr>
      <w:r w:rsidRPr="009D76D0">
        <w:rPr>
          <w:b/>
          <w:color w:val="E36C0A" w:themeColor="accent6" w:themeShade="BF"/>
          <w:sz w:val="28"/>
          <w:szCs w:val="28"/>
        </w:rPr>
        <w:t>Caaguazú</w:t>
      </w:r>
      <w:r>
        <w:rPr>
          <w:b/>
          <w:color w:val="E36C0A" w:themeColor="accent6" w:themeShade="BF"/>
          <w:sz w:val="28"/>
          <w:szCs w:val="28"/>
        </w:rPr>
        <w:tab/>
      </w:r>
      <w:r>
        <w:rPr>
          <w:b/>
          <w:color w:val="E36C0A" w:themeColor="accent6" w:themeShade="BF"/>
          <w:sz w:val="28"/>
          <w:szCs w:val="28"/>
        </w:rPr>
        <w:tab/>
      </w:r>
      <w:r>
        <w:rPr>
          <w:b/>
          <w:color w:val="E36C0A" w:themeColor="accent6" w:themeShade="BF"/>
          <w:sz w:val="28"/>
          <w:szCs w:val="28"/>
        </w:rPr>
        <w:tab/>
      </w:r>
      <w:r w:rsidRPr="009D76D0">
        <w:rPr>
          <w:b/>
          <w:color w:val="E36C0A" w:themeColor="accent6" w:themeShade="BF"/>
          <w:sz w:val="28"/>
          <w:szCs w:val="28"/>
        </w:rPr>
        <w:t>Concepción</w:t>
      </w:r>
    </w:p>
    <w:p w:rsidR="00784846" w:rsidRDefault="00784846" w:rsidP="009D76D0">
      <w:pPr>
        <w:spacing w:after="0" w:line="360" w:lineRule="auto"/>
        <w:ind w:firstLine="708"/>
        <w:rPr>
          <w:b/>
          <w:color w:val="E36C0A" w:themeColor="accent6" w:themeShade="BF"/>
          <w:sz w:val="28"/>
          <w:szCs w:val="28"/>
        </w:rPr>
      </w:pPr>
      <w:r w:rsidRPr="009D76D0">
        <w:rPr>
          <w:b/>
          <w:color w:val="E36C0A" w:themeColor="accent6" w:themeShade="BF"/>
          <w:sz w:val="28"/>
          <w:szCs w:val="28"/>
        </w:rPr>
        <w:t>Central</w:t>
      </w:r>
      <w:r w:rsidR="009D76D0">
        <w:rPr>
          <w:b/>
          <w:color w:val="E36C0A" w:themeColor="accent6" w:themeShade="BF"/>
          <w:sz w:val="28"/>
          <w:szCs w:val="28"/>
        </w:rPr>
        <w:tab/>
      </w:r>
      <w:r>
        <w:rPr>
          <w:b/>
          <w:color w:val="E36C0A" w:themeColor="accent6" w:themeShade="BF"/>
          <w:sz w:val="28"/>
          <w:szCs w:val="28"/>
        </w:rPr>
        <w:tab/>
      </w:r>
      <w:r>
        <w:rPr>
          <w:b/>
          <w:color w:val="E36C0A" w:themeColor="accent6" w:themeShade="BF"/>
          <w:sz w:val="28"/>
          <w:szCs w:val="28"/>
        </w:rPr>
        <w:tab/>
      </w:r>
      <w:r w:rsidRPr="009D76D0">
        <w:rPr>
          <w:b/>
          <w:color w:val="E36C0A" w:themeColor="accent6" w:themeShade="BF"/>
          <w:sz w:val="28"/>
          <w:szCs w:val="28"/>
        </w:rPr>
        <w:t xml:space="preserve">Cordillera </w:t>
      </w:r>
    </w:p>
    <w:p w:rsidR="00A530DC" w:rsidRDefault="009D76D0" w:rsidP="009D76D0">
      <w:pPr>
        <w:spacing w:after="0" w:line="360" w:lineRule="auto"/>
        <w:ind w:firstLine="708"/>
        <w:rPr>
          <w:b/>
          <w:color w:val="E36C0A" w:themeColor="accent6" w:themeShade="BF"/>
          <w:sz w:val="28"/>
          <w:szCs w:val="28"/>
        </w:rPr>
      </w:pPr>
      <w:r w:rsidRPr="009D76D0">
        <w:rPr>
          <w:b/>
          <w:color w:val="E36C0A" w:themeColor="accent6" w:themeShade="BF"/>
          <w:sz w:val="28"/>
          <w:szCs w:val="28"/>
        </w:rPr>
        <w:t xml:space="preserve">Guairá </w:t>
      </w:r>
      <w:r>
        <w:rPr>
          <w:b/>
          <w:color w:val="E36C0A" w:themeColor="accent6" w:themeShade="BF"/>
          <w:sz w:val="28"/>
          <w:szCs w:val="28"/>
        </w:rPr>
        <w:tab/>
      </w:r>
      <w:r w:rsidR="00784846">
        <w:rPr>
          <w:b/>
          <w:color w:val="E36C0A" w:themeColor="accent6" w:themeShade="BF"/>
          <w:sz w:val="28"/>
          <w:szCs w:val="28"/>
        </w:rPr>
        <w:tab/>
      </w:r>
      <w:r w:rsidR="00784846">
        <w:rPr>
          <w:b/>
          <w:color w:val="E36C0A" w:themeColor="accent6" w:themeShade="BF"/>
          <w:sz w:val="28"/>
          <w:szCs w:val="28"/>
        </w:rPr>
        <w:tab/>
      </w:r>
      <w:r w:rsidR="00A530DC">
        <w:rPr>
          <w:b/>
          <w:color w:val="E36C0A" w:themeColor="accent6" w:themeShade="BF"/>
          <w:sz w:val="28"/>
          <w:szCs w:val="28"/>
        </w:rPr>
        <w:t xml:space="preserve">Itapúa </w:t>
      </w:r>
    </w:p>
    <w:p w:rsidR="000A16EA" w:rsidRDefault="00784846" w:rsidP="00C65F7E">
      <w:pPr>
        <w:spacing w:after="0" w:line="360" w:lineRule="auto"/>
        <w:ind w:firstLine="708"/>
        <w:rPr>
          <w:b/>
          <w:color w:val="E36C0A" w:themeColor="accent6" w:themeShade="BF"/>
          <w:sz w:val="28"/>
          <w:szCs w:val="28"/>
        </w:rPr>
      </w:pPr>
      <w:r w:rsidRPr="009D76D0">
        <w:rPr>
          <w:b/>
          <w:color w:val="E36C0A" w:themeColor="accent6" w:themeShade="BF"/>
          <w:sz w:val="28"/>
          <w:szCs w:val="28"/>
        </w:rPr>
        <w:t>Misiones</w:t>
      </w:r>
      <w:r w:rsidR="00A530DC">
        <w:rPr>
          <w:b/>
          <w:color w:val="E36C0A" w:themeColor="accent6" w:themeShade="BF"/>
          <w:sz w:val="28"/>
          <w:szCs w:val="28"/>
        </w:rPr>
        <w:tab/>
      </w:r>
      <w:r w:rsidR="00A530DC">
        <w:rPr>
          <w:b/>
          <w:color w:val="E36C0A" w:themeColor="accent6" w:themeShade="BF"/>
          <w:sz w:val="28"/>
          <w:szCs w:val="28"/>
        </w:rPr>
        <w:tab/>
      </w:r>
      <w:r w:rsidR="00A530DC">
        <w:rPr>
          <w:b/>
          <w:color w:val="E36C0A" w:themeColor="accent6" w:themeShade="BF"/>
          <w:sz w:val="28"/>
          <w:szCs w:val="28"/>
        </w:rPr>
        <w:tab/>
      </w:r>
      <w:r w:rsidR="004A2626">
        <w:rPr>
          <w:b/>
          <w:color w:val="E36C0A" w:themeColor="accent6" w:themeShade="BF"/>
          <w:sz w:val="28"/>
          <w:szCs w:val="28"/>
        </w:rPr>
        <w:t>Ñ</w:t>
      </w:r>
      <w:r>
        <w:rPr>
          <w:b/>
          <w:color w:val="E36C0A" w:themeColor="accent6" w:themeShade="BF"/>
          <w:sz w:val="28"/>
          <w:szCs w:val="28"/>
        </w:rPr>
        <w:t>eembucú</w:t>
      </w:r>
      <w:r w:rsidR="009D76D0">
        <w:rPr>
          <w:b/>
          <w:color w:val="E36C0A" w:themeColor="accent6" w:themeShade="BF"/>
          <w:sz w:val="28"/>
          <w:szCs w:val="28"/>
        </w:rPr>
        <w:tab/>
      </w:r>
      <w:r>
        <w:rPr>
          <w:b/>
          <w:color w:val="E36C0A" w:themeColor="accent6" w:themeShade="BF"/>
          <w:sz w:val="28"/>
          <w:szCs w:val="28"/>
        </w:rPr>
        <w:tab/>
      </w:r>
      <w:r w:rsidRPr="009D76D0">
        <w:rPr>
          <w:b/>
          <w:color w:val="E36C0A" w:themeColor="accent6" w:themeShade="BF"/>
          <w:sz w:val="28"/>
          <w:szCs w:val="28"/>
        </w:rPr>
        <w:t>Paraguarí</w:t>
      </w:r>
      <w:r w:rsidR="009D76D0">
        <w:rPr>
          <w:b/>
          <w:color w:val="E36C0A" w:themeColor="accent6" w:themeShade="BF"/>
          <w:sz w:val="28"/>
          <w:szCs w:val="28"/>
        </w:rPr>
        <w:tab/>
      </w:r>
      <w:r w:rsidR="00A530DC">
        <w:rPr>
          <w:b/>
          <w:color w:val="E36C0A" w:themeColor="accent6" w:themeShade="BF"/>
          <w:sz w:val="28"/>
          <w:szCs w:val="28"/>
        </w:rPr>
        <w:tab/>
      </w:r>
      <w:r w:rsidR="00A530DC">
        <w:rPr>
          <w:b/>
          <w:color w:val="E36C0A" w:themeColor="accent6" w:themeShade="BF"/>
          <w:sz w:val="28"/>
          <w:szCs w:val="28"/>
        </w:rPr>
        <w:tab/>
      </w:r>
      <w:r w:rsidR="009D28D4" w:rsidRPr="009D76D0">
        <w:rPr>
          <w:b/>
          <w:color w:val="E36C0A" w:themeColor="accent6" w:themeShade="BF"/>
          <w:sz w:val="28"/>
          <w:szCs w:val="28"/>
        </w:rPr>
        <w:t>Pte.</w:t>
      </w:r>
      <w:r w:rsidRPr="009D76D0">
        <w:rPr>
          <w:b/>
          <w:color w:val="E36C0A" w:themeColor="accent6" w:themeShade="BF"/>
          <w:sz w:val="28"/>
          <w:szCs w:val="28"/>
        </w:rPr>
        <w:t xml:space="preserve"> Hayes</w:t>
      </w:r>
      <w:r w:rsidRPr="00784846">
        <w:rPr>
          <w:b/>
          <w:color w:val="E36C0A" w:themeColor="accent6" w:themeShade="BF"/>
          <w:sz w:val="28"/>
          <w:szCs w:val="28"/>
        </w:rPr>
        <w:t xml:space="preserve"> </w:t>
      </w:r>
      <w:r>
        <w:rPr>
          <w:b/>
          <w:color w:val="E36C0A" w:themeColor="accent6" w:themeShade="BF"/>
          <w:sz w:val="28"/>
          <w:szCs w:val="28"/>
        </w:rPr>
        <w:tab/>
      </w:r>
      <w:r>
        <w:rPr>
          <w:b/>
          <w:color w:val="E36C0A" w:themeColor="accent6" w:themeShade="BF"/>
          <w:sz w:val="28"/>
          <w:szCs w:val="28"/>
        </w:rPr>
        <w:tab/>
      </w:r>
      <w:r w:rsidRPr="009D76D0">
        <w:rPr>
          <w:b/>
          <w:color w:val="E36C0A" w:themeColor="accent6" w:themeShade="BF"/>
          <w:sz w:val="28"/>
          <w:szCs w:val="28"/>
        </w:rPr>
        <w:t>San Pedro</w:t>
      </w:r>
    </w:p>
    <w:tbl>
      <w:tblPr>
        <w:tblpPr w:leftFromText="141" w:rightFromText="141" w:vertAnchor="text" w:horzAnchor="page" w:tblpX="7866" w:tblpY="271"/>
        <w:tblW w:w="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340"/>
      </w:tblGrid>
      <w:tr w:rsidR="00A21878" w:rsidRPr="00355746" w:rsidTr="00A21878">
        <w:trPr>
          <w:trHeight w:val="600"/>
        </w:trPr>
        <w:tc>
          <w:tcPr>
            <w:tcW w:w="21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79646" w:fill="F79646"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Exportaciones 2013</w:t>
            </w:r>
          </w:p>
        </w:tc>
        <w:tc>
          <w:tcPr>
            <w:tcW w:w="1340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79646" w:fill="F79646"/>
            <w:vAlign w:val="center"/>
            <w:hideMark/>
          </w:tcPr>
          <w:p w:rsidR="00A21878" w:rsidRPr="00355746" w:rsidRDefault="00A21878" w:rsidP="00A218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b/>
                <w:bCs/>
                <w:color w:val="FFFFFF"/>
                <w:lang w:eastAsia="es-AR"/>
              </w:rPr>
              <w:t>miles USD</w:t>
            </w:r>
          </w:p>
        </w:tc>
      </w:tr>
      <w:tr w:rsidR="00A21878" w:rsidRPr="00355746" w:rsidTr="00A21878">
        <w:trPr>
          <w:trHeight w:val="300"/>
        </w:trPr>
        <w:tc>
          <w:tcPr>
            <w:tcW w:w="21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Fibras de algodón</w:t>
            </w:r>
          </w:p>
        </w:tc>
        <w:tc>
          <w:tcPr>
            <w:tcW w:w="1340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25.057</w:t>
            </w:r>
          </w:p>
        </w:tc>
      </w:tr>
      <w:tr w:rsidR="00A21878" w:rsidRPr="00355746" w:rsidTr="00A21878">
        <w:trPr>
          <w:trHeight w:val="300"/>
        </w:trPr>
        <w:tc>
          <w:tcPr>
            <w:tcW w:w="21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Semilla de soja</w:t>
            </w:r>
          </w:p>
        </w:tc>
        <w:tc>
          <w:tcPr>
            <w:tcW w:w="1340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2.509.104</w:t>
            </w:r>
          </w:p>
        </w:tc>
      </w:tr>
      <w:tr w:rsidR="00A21878" w:rsidRPr="00355746" w:rsidTr="00A21878">
        <w:trPr>
          <w:trHeight w:val="300"/>
        </w:trPr>
        <w:tc>
          <w:tcPr>
            <w:tcW w:w="21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Aceites vegetales</w:t>
            </w:r>
          </w:p>
        </w:tc>
        <w:tc>
          <w:tcPr>
            <w:tcW w:w="1340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507.515</w:t>
            </w:r>
          </w:p>
        </w:tc>
      </w:tr>
      <w:tr w:rsidR="00A21878" w:rsidRPr="00355746" w:rsidTr="00A21878">
        <w:trPr>
          <w:trHeight w:val="300"/>
        </w:trPr>
        <w:tc>
          <w:tcPr>
            <w:tcW w:w="21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Harinas</w:t>
            </w:r>
          </w:p>
        </w:tc>
        <w:tc>
          <w:tcPr>
            <w:tcW w:w="1340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987.826</w:t>
            </w:r>
          </w:p>
        </w:tc>
      </w:tr>
      <w:tr w:rsidR="00A21878" w:rsidRPr="00355746" w:rsidTr="00A21878">
        <w:trPr>
          <w:trHeight w:val="300"/>
        </w:trPr>
        <w:tc>
          <w:tcPr>
            <w:tcW w:w="21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Cereales</w:t>
            </w:r>
          </w:p>
        </w:tc>
        <w:tc>
          <w:tcPr>
            <w:tcW w:w="1340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776.198</w:t>
            </w:r>
          </w:p>
        </w:tc>
      </w:tr>
      <w:tr w:rsidR="00A21878" w:rsidRPr="00355746" w:rsidTr="00A21878">
        <w:trPr>
          <w:trHeight w:val="300"/>
        </w:trPr>
        <w:tc>
          <w:tcPr>
            <w:tcW w:w="21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Carne</w:t>
            </w:r>
          </w:p>
        </w:tc>
        <w:tc>
          <w:tcPr>
            <w:tcW w:w="1340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1.059.193</w:t>
            </w:r>
          </w:p>
        </w:tc>
      </w:tr>
      <w:tr w:rsidR="00A21878" w:rsidRPr="00355746" w:rsidTr="00A21878">
        <w:trPr>
          <w:trHeight w:val="300"/>
        </w:trPr>
        <w:tc>
          <w:tcPr>
            <w:tcW w:w="21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Madera</w:t>
            </w:r>
          </w:p>
        </w:tc>
        <w:tc>
          <w:tcPr>
            <w:tcW w:w="1340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83.390</w:t>
            </w:r>
          </w:p>
        </w:tc>
      </w:tr>
      <w:tr w:rsidR="00A21878" w:rsidRPr="00355746" w:rsidTr="00A21878">
        <w:trPr>
          <w:trHeight w:val="300"/>
        </w:trPr>
        <w:tc>
          <w:tcPr>
            <w:tcW w:w="21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Energía eléctrica</w:t>
            </w:r>
          </w:p>
        </w:tc>
        <w:tc>
          <w:tcPr>
            <w:tcW w:w="1340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2.236.633</w:t>
            </w:r>
          </w:p>
        </w:tc>
      </w:tr>
      <w:tr w:rsidR="00A21878" w:rsidRPr="00355746" w:rsidTr="00A21878">
        <w:trPr>
          <w:trHeight w:val="315"/>
        </w:trPr>
        <w:tc>
          <w:tcPr>
            <w:tcW w:w="2100" w:type="dxa"/>
            <w:tcBorders>
              <w:top w:val="single" w:sz="4" w:space="0" w:color="FABF8F"/>
              <w:left w:val="single" w:sz="4" w:space="0" w:color="FABF8F"/>
              <w:bottom w:val="double" w:sz="6" w:space="0" w:color="auto"/>
              <w:right w:val="nil"/>
            </w:tcBorders>
            <w:shd w:val="clear" w:color="FDE9D9" w:fill="FDE9D9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Otros </w:t>
            </w:r>
          </w:p>
        </w:tc>
        <w:tc>
          <w:tcPr>
            <w:tcW w:w="1340" w:type="dxa"/>
            <w:tcBorders>
              <w:top w:val="single" w:sz="4" w:space="0" w:color="FABF8F"/>
              <w:left w:val="nil"/>
              <w:bottom w:val="double" w:sz="6" w:space="0" w:color="auto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color w:val="000000"/>
                <w:lang w:eastAsia="es-AR"/>
              </w:rPr>
              <w:t>1.247.426</w:t>
            </w:r>
          </w:p>
        </w:tc>
      </w:tr>
      <w:tr w:rsidR="00A21878" w:rsidRPr="00355746" w:rsidTr="00A21878">
        <w:trPr>
          <w:trHeight w:val="315"/>
        </w:trPr>
        <w:tc>
          <w:tcPr>
            <w:tcW w:w="21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Total</w:t>
            </w:r>
          </w:p>
        </w:tc>
        <w:tc>
          <w:tcPr>
            <w:tcW w:w="1340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21878" w:rsidRPr="00355746" w:rsidRDefault="00A21878" w:rsidP="00A218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55746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9.432.341</w:t>
            </w:r>
          </w:p>
        </w:tc>
      </w:tr>
    </w:tbl>
    <w:tbl>
      <w:tblPr>
        <w:tblStyle w:val="Sombreadomedio1-nfasis6"/>
        <w:tblpPr w:leftFromText="141" w:rightFromText="141" w:vertAnchor="text" w:horzAnchor="page" w:tblpX="688" w:tblpY="286"/>
        <w:tblW w:w="0" w:type="auto"/>
        <w:tblLook w:val="04E0" w:firstRow="1" w:lastRow="1" w:firstColumn="1" w:lastColumn="0" w:noHBand="0" w:noVBand="1"/>
      </w:tblPr>
      <w:tblGrid>
        <w:gridCol w:w="1164"/>
        <w:gridCol w:w="1230"/>
        <w:gridCol w:w="1230"/>
        <w:gridCol w:w="1230"/>
        <w:gridCol w:w="1255"/>
      </w:tblGrid>
      <w:tr w:rsidR="00766C1E" w:rsidRPr="0052225E" w:rsidTr="00BF2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  <w:hideMark/>
          </w:tcPr>
          <w:p w:rsidR="00766C1E" w:rsidRDefault="00766C1E" w:rsidP="00766C1E">
            <w:pPr>
              <w:jc w:val="center"/>
              <w:rPr>
                <w:b w:val="0"/>
              </w:rPr>
            </w:pPr>
          </w:p>
          <w:p w:rsidR="00766C1E" w:rsidRPr="0052225E" w:rsidRDefault="00766C1E" w:rsidP="00766C1E">
            <w:pPr>
              <w:jc w:val="center"/>
              <w:rPr>
                <w:b w:val="0"/>
              </w:rPr>
            </w:pPr>
          </w:p>
        </w:tc>
        <w:tc>
          <w:tcPr>
            <w:tcW w:w="1230" w:type="dxa"/>
            <w:hideMark/>
          </w:tcPr>
          <w:p w:rsidR="00766C1E" w:rsidRDefault="00766C1E" w:rsidP="00766C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766C1E" w:rsidRPr="0052225E" w:rsidRDefault="00766C1E" w:rsidP="00766C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2225E">
              <w:rPr>
                <w:b w:val="0"/>
              </w:rPr>
              <w:t>Población</w:t>
            </w:r>
          </w:p>
        </w:tc>
        <w:tc>
          <w:tcPr>
            <w:tcW w:w="1230" w:type="dxa"/>
          </w:tcPr>
          <w:p w:rsidR="00766C1E" w:rsidRPr="0052225E" w:rsidRDefault="00766C1E" w:rsidP="00766C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2225E">
              <w:rPr>
                <w:b w:val="0"/>
              </w:rPr>
              <w:t>PBI per cápita (USD)</w:t>
            </w:r>
          </w:p>
        </w:tc>
        <w:tc>
          <w:tcPr>
            <w:tcW w:w="1230" w:type="dxa"/>
            <w:hideMark/>
          </w:tcPr>
          <w:p w:rsidR="00766C1E" w:rsidRPr="0052225E" w:rsidRDefault="00766C1E" w:rsidP="00766C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2225E">
              <w:rPr>
                <w:b w:val="0"/>
              </w:rPr>
              <w:t>PEA (entre 18 y 64)</w:t>
            </w:r>
          </w:p>
        </w:tc>
        <w:tc>
          <w:tcPr>
            <w:tcW w:w="1255" w:type="dxa"/>
          </w:tcPr>
          <w:p w:rsidR="00766C1E" w:rsidRDefault="00766C1E" w:rsidP="00766C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Tasa de ocupación (%)</w:t>
            </w:r>
          </w:p>
        </w:tc>
      </w:tr>
      <w:tr w:rsidR="00766C1E" w:rsidRPr="0052225E" w:rsidTr="00BF2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  <w:noWrap/>
            <w:hideMark/>
          </w:tcPr>
          <w:p w:rsidR="00766C1E" w:rsidRPr="0052225E" w:rsidRDefault="00766C1E" w:rsidP="00766C1E">
            <w:pPr>
              <w:jc w:val="center"/>
            </w:pPr>
            <w:r w:rsidRPr="0052225E">
              <w:t>Región ZICOSUR</w:t>
            </w:r>
          </w:p>
        </w:tc>
        <w:tc>
          <w:tcPr>
            <w:tcW w:w="1230" w:type="dxa"/>
            <w:noWrap/>
            <w:hideMark/>
          </w:tcPr>
          <w:p w:rsidR="00766C1E" w:rsidRPr="0052225E" w:rsidRDefault="00766C1E" w:rsidP="00766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25E">
              <w:rPr>
                <w:b/>
                <w:bCs/>
              </w:rPr>
              <w:t>6.776.391</w:t>
            </w:r>
          </w:p>
        </w:tc>
        <w:tc>
          <w:tcPr>
            <w:tcW w:w="1230" w:type="dxa"/>
          </w:tcPr>
          <w:p w:rsidR="00766C1E" w:rsidRPr="0052225E" w:rsidRDefault="00766C1E" w:rsidP="00766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25E">
              <w:rPr>
                <w:b/>
                <w:bCs/>
              </w:rPr>
              <w:t>782</w:t>
            </w:r>
          </w:p>
        </w:tc>
        <w:tc>
          <w:tcPr>
            <w:tcW w:w="1230" w:type="dxa"/>
            <w:noWrap/>
            <w:hideMark/>
          </w:tcPr>
          <w:p w:rsidR="00766C1E" w:rsidRPr="0052225E" w:rsidRDefault="00766C1E" w:rsidP="00766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25E">
              <w:rPr>
                <w:b/>
                <w:bCs/>
              </w:rPr>
              <w:t>1.735.434</w:t>
            </w:r>
          </w:p>
        </w:tc>
        <w:tc>
          <w:tcPr>
            <w:tcW w:w="1255" w:type="dxa"/>
          </w:tcPr>
          <w:p w:rsidR="00766C1E" w:rsidRPr="0052225E" w:rsidRDefault="007B6F24" w:rsidP="00766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96,</w:t>
            </w:r>
            <w:r w:rsidR="00766C1E">
              <w:rPr>
                <w:b/>
                <w:bCs/>
              </w:rPr>
              <w:t>1</w:t>
            </w:r>
          </w:p>
        </w:tc>
      </w:tr>
      <w:tr w:rsidR="00766C1E" w:rsidRPr="0052225E" w:rsidTr="00BF25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  <w:noWrap/>
            <w:hideMark/>
          </w:tcPr>
          <w:p w:rsidR="00766C1E" w:rsidRPr="0052225E" w:rsidRDefault="00766C1E" w:rsidP="00766C1E">
            <w:pPr>
              <w:jc w:val="center"/>
            </w:pPr>
            <w:r w:rsidRPr="0052225E">
              <w:t>País</w:t>
            </w:r>
          </w:p>
        </w:tc>
        <w:tc>
          <w:tcPr>
            <w:tcW w:w="1230" w:type="dxa"/>
            <w:noWrap/>
            <w:hideMark/>
          </w:tcPr>
          <w:p w:rsidR="00766C1E" w:rsidRPr="0052225E" w:rsidRDefault="00766C1E" w:rsidP="00766C1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2225E">
              <w:t>6.802.000</w:t>
            </w:r>
          </w:p>
        </w:tc>
        <w:tc>
          <w:tcPr>
            <w:tcW w:w="1230" w:type="dxa"/>
          </w:tcPr>
          <w:p w:rsidR="00766C1E" w:rsidRPr="0052225E" w:rsidRDefault="00766C1E" w:rsidP="00766C1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1230" w:type="dxa"/>
            <w:noWrap/>
            <w:hideMark/>
          </w:tcPr>
          <w:p w:rsidR="00766C1E" w:rsidRPr="0052225E" w:rsidRDefault="00766C1E" w:rsidP="00766C1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2225E">
              <w:t>3.460.249</w:t>
            </w:r>
          </w:p>
        </w:tc>
        <w:tc>
          <w:tcPr>
            <w:tcW w:w="1255" w:type="dxa"/>
          </w:tcPr>
          <w:p w:rsidR="00766C1E" w:rsidRPr="0052225E" w:rsidRDefault="00766C1E" w:rsidP="007B6F2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93</w:t>
            </w:r>
            <w:r w:rsidR="007B6F24">
              <w:t>,</w:t>
            </w:r>
            <w:r>
              <w:t>95</w:t>
            </w:r>
          </w:p>
        </w:tc>
      </w:tr>
    </w:tbl>
    <w:p w:rsidR="00355746" w:rsidRDefault="00355746" w:rsidP="00C65F7E">
      <w:pPr>
        <w:spacing w:after="0" w:line="360" w:lineRule="auto"/>
        <w:ind w:firstLine="708"/>
        <w:rPr>
          <w:b/>
          <w:color w:val="E36C0A" w:themeColor="accent6" w:themeShade="BF"/>
          <w:sz w:val="28"/>
          <w:szCs w:val="28"/>
        </w:rPr>
      </w:pPr>
    </w:p>
    <w:tbl>
      <w:tblPr>
        <w:tblStyle w:val="Sombreadomedio1-nfasis6"/>
        <w:tblpPr w:leftFromText="141" w:rightFromText="141" w:vertAnchor="text" w:horzAnchor="page" w:tblpX="853" w:tblpY="1993"/>
        <w:tblW w:w="0" w:type="auto"/>
        <w:tblLook w:val="04E0" w:firstRow="1" w:lastRow="1" w:firstColumn="1" w:lastColumn="0" w:noHBand="0" w:noVBand="1"/>
      </w:tblPr>
      <w:tblGrid>
        <w:gridCol w:w="1055"/>
        <w:gridCol w:w="1605"/>
        <w:gridCol w:w="1202"/>
        <w:gridCol w:w="1115"/>
        <w:gridCol w:w="1137"/>
      </w:tblGrid>
      <w:tr w:rsidR="00DF2276" w:rsidTr="00DF2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  <w:hideMark/>
          </w:tcPr>
          <w:p w:rsidR="00DF2276" w:rsidRDefault="00DF2276" w:rsidP="00DF2276">
            <w:pPr>
              <w:jc w:val="center"/>
              <w:rPr>
                <w:b w:val="0"/>
              </w:rPr>
            </w:pPr>
          </w:p>
          <w:p w:rsidR="00DF2276" w:rsidRPr="0052225E" w:rsidRDefault="00DF2276" w:rsidP="00DF2276">
            <w:pPr>
              <w:jc w:val="center"/>
              <w:rPr>
                <w:b w:val="0"/>
              </w:rPr>
            </w:pPr>
          </w:p>
        </w:tc>
        <w:tc>
          <w:tcPr>
            <w:tcW w:w="1605" w:type="dxa"/>
            <w:hideMark/>
          </w:tcPr>
          <w:p w:rsidR="00DF2276" w:rsidRDefault="00DF2276" w:rsidP="00DF2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DF2276" w:rsidRPr="0052225E" w:rsidRDefault="00DF2276" w:rsidP="00DF2276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Educación</w:t>
            </w:r>
            <w:r>
              <w:rPr>
                <w:b w:val="0"/>
              </w:rPr>
              <w:br/>
              <w:t>(Inst. educación inicial)</w:t>
            </w:r>
          </w:p>
        </w:tc>
        <w:tc>
          <w:tcPr>
            <w:tcW w:w="1115" w:type="dxa"/>
          </w:tcPr>
          <w:p w:rsidR="00DF2276" w:rsidRDefault="006B2325" w:rsidP="00DF2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Salud</w:t>
            </w:r>
          </w:p>
          <w:p w:rsidR="006B2325" w:rsidRPr="0052225E" w:rsidRDefault="006B2325" w:rsidP="00DF2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Tasa de mortalidad infantil (%)</w:t>
            </w:r>
          </w:p>
        </w:tc>
        <w:tc>
          <w:tcPr>
            <w:tcW w:w="1115" w:type="dxa"/>
            <w:hideMark/>
          </w:tcPr>
          <w:p w:rsidR="00DF2276" w:rsidRDefault="00DF2276" w:rsidP="00DF2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DF2276" w:rsidRPr="0052225E" w:rsidRDefault="00DF2276" w:rsidP="00DF2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2225E">
              <w:rPr>
                <w:b w:val="0"/>
              </w:rPr>
              <w:t>IDH</w:t>
            </w:r>
          </w:p>
        </w:tc>
        <w:tc>
          <w:tcPr>
            <w:tcW w:w="1137" w:type="dxa"/>
          </w:tcPr>
          <w:p w:rsidR="00DF2276" w:rsidRDefault="00DF2276" w:rsidP="00DF2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DF2276" w:rsidRPr="0052225E" w:rsidRDefault="00DF2276" w:rsidP="00DF22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2225E">
              <w:rPr>
                <w:b w:val="0"/>
              </w:rPr>
              <w:t>Población pobre (%)</w:t>
            </w:r>
          </w:p>
        </w:tc>
      </w:tr>
      <w:tr w:rsidR="00DF2276" w:rsidRPr="0052225E" w:rsidTr="00DF2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  <w:noWrap/>
            <w:hideMark/>
          </w:tcPr>
          <w:p w:rsidR="00DF2276" w:rsidRPr="0052225E" w:rsidRDefault="00DF2276" w:rsidP="00DF2276">
            <w:pPr>
              <w:jc w:val="center"/>
            </w:pPr>
            <w:r w:rsidRPr="0052225E">
              <w:t>Región ZICOSUR</w:t>
            </w:r>
          </w:p>
        </w:tc>
        <w:tc>
          <w:tcPr>
            <w:tcW w:w="1605" w:type="dxa"/>
            <w:noWrap/>
            <w:hideMark/>
          </w:tcPr>
          <w:p w:rsidR="00DF2276" w:rsidRPr="0052225E" w:rsidRDefault="00DF2276" w:rsidP="00DF2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5.463</w:t>
            </w:r>
          </w:p>
        </w:tc>
        <w:tc>
          <w:tcPr>
            <w:tcW w:w="1115" w:type="dxa"/>
          </w:tcPr>
          <w:p w:rsidR="00DF2276" w:rsidRPr="0052225E" w:rsidRDefault="006B2325" w:rsidP="006B2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F2276" w:rsidRPr="0052225E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115" w:type="dxa"/>
            <w:noWrap/>
            <w:hideMark/>
          </w:tcPr>
          <w:p w:rsidR="00DF2276" w:rsidRPr="0052225E" w:rsidRDefault="00DF2276" w:rsidP="00DF2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25E">
              <w:rPr>
                <w:b/>
                <w:bCs/>
              </w:rPr>
              <w:t>0,67</w:t>
            </w:r>
          </w:p>
        </w:tc>
        <w:tc>
          <w:tcPr>
            <w:tcW w:w="1137" w:type="dxa"/>
          </w:tcPr>
          <w:p w:rsidR="00DF2276" w:rsidRPr="0052225E" w:rsidRDefault="00DF2276" w:rsidP="00DF2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2225E">
              <w:rPr>
                <w:b/>
                <w:bCs/>
              </w:rPr>
              <w:t>39,1</w:t>
            </w:r>
          </w:p>
        </w:tc>
      </w:tr>
      <w:tr w:rsidR="00DF2276" w:rsidRPr="0052225E" w:rsidTr="00DF22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  <w:noWrap/>
            <w:hideMark/>
          </w:tcPr>
          <w:p w:rsidR="00DF2276" w:rsidRPr="0052225E" w:rsidRDefault="00DF2276" w:rsidP="00DF2276">
            <w:pPr>
              <w:jc w:val="center"/>
            </w:pPr>
            <w:r w:rsidRPr="0052225E">
              <w:t>País</w:t>
            </w:r>
          </w:p>
        </w:tc>
        <w:tc>
          <w:tcPr>
            <w:tcW w:w="1605" w:type="dxa"/>
            <w:noWrap/>
            <w:hideMark/>
          </w:tcPr>
          <w:p w:rsidR="00DF2276" w:rsidRPr="0052225E" w:rsidRDefault="00DF2276" w:rsidP="00DF227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5" w:type="dxa"/>
          </w:tcPr>
          <w:p w:rsidR="00DF2276" w:rsidRPr="0052225E" w:rsidRDefault="006B2325" w:rsidP="00DF227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 w:rsidR="00DF2276" w:rsidRPr="0052225E">
              <w:t>,6</w:t>
            </w:r>
          </w:p>
        </w:tc>
        <w:tc>
          <w:tcPr>
            <w:tcW w:w="1115" w:type="dxa"/>
            <w:noWrap/>
            <w:hideMark/>
          </w:tcPr>
          <w:p w:rsidR="00DF2276" w:rsidRPr="0052225E" w:rsidRDefault="00DF2276" w:rsidP="00DF227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2225E">
              <w:t>0,676</w:t>
            </w:r>
          </w:p>
        </w:tc>
        <w:tc>
          <w:tcPr>
            <w:tcW w:w="1137" w:type="dxa"/>
          </w:tcPr>
          <w:p w:rsidR="00DF2276" w:rsidRPr="0052225E" w:rsidRDefault="00DF2276" w:rsidP="00DF227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2225E">
              <w:t>22,6</w:t>
            </w:r>
          </w:p>
        </w:tc>
      </w:tr>
    </w:tbl>
    <w:p w:rsidR="006B6E3B" w:rsidRDefault="006B6E3B" w:rsidP="00355746">
      <w:pPr>
        <w:jc w:val="center"/>
      </w:pPr>
    </w:p>
    <w:sectPr w:rsidR="006B6E3B" w:rsidSect="00B83E56"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EA"/>
    <w:rsid w:val="00092B5A"/>
    <w:rsid w:val="000A16EA"/>
    <w:rsid w:val="000B3BB6"/>
    <w:rsid w:val="000C5640"/>
    <w:rsid w:val="000C594D"/>
    <w:rsid w:val="000E63DC"/>
    <w:rsid w:val="00127386"/>
    <w:rsid w:val="001749E6"/>
    <w:rsid w:val="00192D0B"/>
    <w:rsid w:val="001C5418"/>
    <w:rsid w:val="001D0F4F"/>
    <w:rsid w:val="0020760F"/>
    <w:rsid w:val="00304028"/>
    <w:rsid w:val="00355746"/>
    <w:rsid w:val="003A4C4B"/>
    <w:rsid w:val="003F7DF3"/>
    <w:rsid w:val="00415E5A"/>
    <w:rsid w:val="004A2626"/>
    <w:rsid w:val="004F5618"/>
    <w:rsid w:val="005110F2"/>
    <w:rsid w:val="0051755A"/>
    <w:rsid w:val="0052225E"/>
    <w:rsid w:val="00544B47"/>
    <w:rsid w:val="005A472A"/>
    <w:rsid w:val="005C20F3"/>
    <w:rsid w:val="005F4BD0"/>
    <w:rsid w:val="0063087C"/>
    <w:rsid w:val="006B0CF3"/>
    <w:rsid w:val="006B2325"/>
    <w:rsid w:val="006B6E3B"/>
    <w:rsid w:val="00711E0A"/>
    <w:rsid w:val="00722889"/>
    <w:rsid w:val="007338A7"/>
    <w:rsid w:val="00734915"/>
    <w:rsid w:val="007479ED"/>
    <w:rsid w:val="00766C1E"/>
    <w:rsid w:val="00784846"/>
    <w:rsid w:val="007B6F24"/>
    <w:rsid w:val="008218CB"/>
    <w:rsid w:val="00853189"/>
    <w:rsid w:val="00897386"/>
    <w:rsid w:val="008C7FC4"/>
    <w:rsid w:val="008D6F31"/>
    <w:rsid w:val="00932F18"/>
    <w:rsid w:val="00934F77"/>
    <w:rsid w:val="009D1BF1"/>
    <w:rsid w:val="009D28D4"/>
    <w:rsid w:val="009D76D0"/>
    <w:rsid w:val="00A21878"/>
    <w:rsid w:val="00A349A2"/>
    <w:rsid w:val="00A530DC"/>
    <w:rsid w:val="00A55720"/>
    <w:rsid w:val="00A815E5"/>
    <w:rsid w:val="00AC5F4C"/>
    <w:rsid w:val="00B168DD"/>
    <w:rsid w:val="00B83E56"/>
    <w:rsid w:val="00BF2515"/>
    <w:rsid w:val="00C22689"/>
    <w:rsid w:val="00C65F7E"/>
    <w:rsid w:val="00C92F10"/>
    <w:rsid w:val="00CC3034"/>
    <w:rsid w:val="00D05496"/>
    <w:rsid w:val="00D108DD"/>
    <w:rsid w:val="00D73FB6"/>
    <w:rsid w:val="00DB0462"/>
    <w:rsid w:val="00DD4BD9"/>
    <w:rsid w:val="00DF2276"/>
    <w:rsid w:val="00E378EA"/>
    <w:rsid w:val="00E7492B"/>
    <w:rsid w:val="00E864FB"/>
    <w:rsid w:val="00ED40FE"/>
    <w:rsid w:val="00ED4ECB"/>
    <w:rsid w:val="00F33EC5"/>
    <w:rsid w:val="00F7270A"/>
    <w:rsid w:val="00FB1537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F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2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6">
    <w:name w:val="Light List Accent 6"/>
    <w:basedOn w:val="Tablanormal"/>
    <w:uiPriority w:val="61"/>
    <w:rsid w:val="0052225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rsid w:val="0052225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F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2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6">
    <w:name w:val="Light List Accent 6"/>
    <w:basedOn w:val="Tablanormal"/>
    <w:uiPriority w:val="61"/>
    <w:rsid w:val="0052225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rsid w:val="0052225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Saleme</dc:creator>
  <cp:lastModifiedBy>Macedo Paz</cp:lastModifiedBy>
  <cp:revision>10</cp:revision>
  <dcterms:created xsi:type="dcterms:W3CDTF">2016-11-29T14:28:00Z</dcterms:created>
  <dcterms:modified xsi:type="dcterms:W3CDTF">2016-11-29T19:25:00Z</dcterms:modified>
</cp:coreProperties>
</file>